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8AB" w:rsidRPr="00C62883" w:rsidRDefault="00D76882" w:rsidP="005F2748">
      <w:pPr>
        <w:widowControl w:val="0"/>
        <w:spacing w:after="0" w:line="288" w:lineRule="auto"/>
        <w:jc w:val="center"/>
        <w:outlineLvl w:val="0"/>
        <w:rPr>
          <w:rFonts w:ascii="黑体" w:eastAsia="黑体" w:hAnsi="黑体" w:cs="Times New Roman"/>
          <w:kern w:val="2"/>
          <w:sz w:val="32"/>
          <w:szCs w:val="32"/>
        </w:rPr>
      </w:pPr>
      <w:r w:rsidRPr="00C62883">
        <w:rPr>
          <w:rFonts w:ascii="黑体" w:eastAsia="黑体" w:hAnsi="黑体" w:cs="Times New Roman" w:hint="eastAsia"/>
          <w:kern w:val="2"/>
          <w:sz w:val="32"/>
          <w:szCs w:val="32"/>
        </w:rPr>
        <w:t>《煤层气地质学》</w:t>
      </w:r>
      <w:r w:rsidR="0040243B">
        <w:rPr>
          <w:rFonts w:ascii="黑体" w:eastAsia="黑体" w:hAnsi="黑体" w:cs="Times New Roman" w:hint="eastAsia"/>
          <w:kern w:val="2"/>
          <w:sz w:val="32"/>
          <w:szCs w:val="32"/>
        </w:rPr>
        <w:t>博士</w:t>
      </w:r>
      <w:bookmarkStart w:id="0" w:name="_GoBack"/>
      <w:bookmarkEnd w:id="0"/>
      <w:r w:rsidR="00D04D49" w:rsidRPr="00C62883">
        <w:rPr>
          <w:rFonts w:ascii="黑体" w:eastAsia="黑体" w:hAnsi="黑体" w:cs="Times New Roman" w:hint="eastAsia"/>
          <w:kern w:val="2"/>
          <w:sz w:val="32"/>
          <w:szCs w:val="32"/>
        </w:rPr>
        <w:t>考试大纲</w:t>
      </w:r>
    </w:p>
    <w:p w:rsidR="005F2748" w:rsidRPr="00C62883" w:rsidRDefault="005F2748" w:rsidP="005F2748">
      <w:pPr>
        <w:spacing w:beforeLines="50" w:before="180" w:afterLines="50" w:after="180" w:line="288" w:lineRule="auto"/>
        <w:ind w:firstLineChars="200" w:firstLine="600"/>
        <w:outlineLvl w:val="0"/>
        <w:rPr>
          <w:rFonts w:ascii="黑体" w:eastAsia="黑体"/>
          <w:sz w:val="30"/>
          <w:szCs w:val="30"/>
        </w:rPr>
      </w:pPr>
      <w:r w:rsidRPr="00C62883">
        <w:rPr>
          <w:rFonts w:ascii="黑体" w:eastAsia="黑体" w:hint="eastAsia"/>
          <w:sz w:val="30"/>
          <w:szCs w:val="30"/>
        </w:rPr>
        <w:t>一、考核目标</w:t>
      </w:r>
    </w:p>
    <w:p w:rsidR="00D04D49" w:rsidRPr="00C62883" w:rsidRDefault="005F2748" w:rsidP="00C62883">
      <w:pPr>
        <w:pStyle w:val="a7"/>
        <w:spacing w:line="360" w:lineRule="auto"/>
        <w:ind w:leftChars="0" w:left="0" w:firstLineChars="200" w:firstLine="480"/>
        <w:rPr>
          <w:rFonts w:ascii="宋体" w:hAnsi="宋体"/>
          <w:sz w:val="24"/>
        </w:rPr>
      </w:pPr>
      <w:r w:rsidRPr="00C62883">
        <w:rPr>
          <w:rFonts w:ascii="宋体" w:hAnsi="宋体" w:hint="eastAsia"/>
          <w:sz w:val="24"/>
        </w:rPr>
        <w:t>《</w:t>
      </w:r>
      <w:r w:rsidR="00D04D49" w:rsidRPr="00C62883">
        <w:rPr>
          <w:rFonts w:ascii="宋体" w:hAnsi="宋体" w:hint="eastAsia"/>
          <w:sz w:val="24"/>
        </w:rPr>
        <w:t>煤层气地质学</w:t>
      </w:r>
      <w:r w:rsidRPr="00C62883">
        <w:rPr>
          <w:rFonts w:ascii="宋体" w:hAnsi="宋体" w:hint="eastAsia"/>
          <w:sz w:val="24"/>
        </w:rPr>
        <w:t>》是研究</w:t>
      </w:r>
      <w:r w:rsidR="00D04D49" w:rsidRPr="00C62883">
        <w:rPr>
          <w:rFonts w:ascii="宋体" w:hAnsi="宋体" w:hint="eastAsia"/>
          <w:sz w:val="24"/>
        </w:rPr>
        <w:t>煤层气的生成、储集层特征、赋存特征、煤层气富集成藏规律及控制因素、煤层气资源勘查方法及有利区块优选等方面的理论性和方法性较强的综合性课程。先修课程为：基础地质学、构造地质学、</w:t>
      </w:r>
      <w:r w:rsidR="00026641" w:rsidRPr="00C62883">
        <w:rPr>
          <w:rFonts w:ascii="宋体" w:hAnsi="宋体" w:hint="eastAsia"/>
          <w:sz w:val="24"/>
        </w:rPr>
        <w:t>煤地质、</w:t>
      </w:r>
      <w:r w:rsidR="00D04D49" w:rsidRPr="00C62883">
        <w:rPr>
          <w:rFonts w:ascii="宋体" w:hAnsi="宋体" w:hint="eastAsia"/>
          <w:sz w:val="24"/>
        </w:rPr>
        <w:t>矿物岩石学、层序地层学、古生物学等。</w:t>
      </w:r>
    </w:p>
    <w:p w:rsidR="00D04D49" w:rsidRPr="00C62883" w:rsidRDefault="005F2748" w:rsidP="00C62883">
      <w:pPr>
        <w:pStyle w:val="a7"/>
        <w:spacing w:line="360" w:lineRule="auto"/>
        <w:ind w:leftChars="0" w:left="0" w:firstLineChars="200" w:firstLine="480"/>
        <w:rPr>
          <w:rFonts w:ascii="宋体" w:hAnsi="宋体"/>
          <w:sz w:val="24"/>
        </w:rPr>
      </w:pPr>
      <w:r w:rsidRPr="00C62883">
        <w:rPr>
          <w:rFonts w:ascii="宋体" w:hAnsi="宋体" w:hint="eastAsia"/>
          <w:sz w:val="24"/>
        </w:rPr>
        <w:t>本课程的主要目标是</w:t>
      </w:r>
      <w:r w:rsidR="00D04D49" w:rsidRPr="00C62883">
        <w:rPr>
          <w:rFonts w:ascii="宋体" w:hAnsi="宋体" w:hint="eastAsia"/>
          <w:sz w:val="24"/>
        </w:rPr>
        <w:t>掌握煤层气的成因分类及研究方法</w:t>
      </w:r>
      <w:r w:rsidR="004B5F43" w:rsidRPr="00C62883">
        <w:rPr>
          <w:rFonts w:ascii="宋体" w:hAnsi="宋体" w:hint="eastAsia"/>
          <w:sz w:val="24"/>
        </w:rPr>
        <w:t>，煤储层的孔裂隙特征及影响因素，储层渗透性的测试方法及影响因素，煤储层压力的形成机制，</w:t>
      </w:r>
      <w:r w:rsidR="002C1ECC" w:rsidRPr="00C62883">
        <w:rPr>
          <w:rFonts w:ascii="宋体" w:hAnsi="宋体" w:hint="eastAsia"/>
          <w:sz w:val="24"/>
        </w:rPr>
        <w:t>煤层气赋存的三种状态及数学表达，煤层气含气量及控制因素</w:t>
      </w:r>
      <w:r w:rsidR="00DE0AC8" w:rsidRPr="00C62883">
        <w:rPr>
          <w:rFonts w:ascii="宋体" w:hAnsi="宋体" w:hint="eastAsia"/>
          <w:sz w:val="24"/>
        </w:rPr>
        <w:t>，</w:t>
      </w:r>
      <w:r w:rsidR="0033396C" w:rsidRPr="00C62883">
        <w:rPr>
          <w:rFonts w:ascii="宋体" w:hAnsi="宋体" w:hint="eastAsia"/>
          <w:sz w:val="24"/>
        </w:rPr>
        <w:t>煤层气运移产出机理</w:t>
      </w:r>
      <w:r w:rsidR="0021397B" w:rsidRPr="00C62883">
        <w:rPr>
          <w:rFonts w:ascii="宋体" w:hAnsi="宋体" w:hint="eastAsia"/>
          <w:sz w:val="24"/>
        </w:rPr>
        <w:t>，</w:t>
      </w:r>
      <w:r w:rsidR="009C3B9D" w:rsidRPr="00C62883">
        <w:rPr>
          <w:rFonts w:ascii="宋体" w:hAnsi="宋体" w:hint="eastAsia"/>
          <w:sz w:val="24"/>
        </w:rPr>
        <w:t>煤层气开发过程中储层渗透性的动态变化机制；煤储层异常压力的类型及形成机制；煤层气成藏类型及形成机制</w:t>
      </w:r>
      <w:r w:rsidR="0021397B" w:rsidRPr="00C62883">
        <w:rPr>
          <w:rFonts w:ascii="宋体" w:hAnsi="宋体" w:hint="eastAsia"/>
          <w:sz w:val="24"/>
        </w:rPr>
        <w:t>，</w:t>
      </w:r>
      <w:r w:rsidR="0033396C" w:rsidRPr="00C62883">
        <w:rPr>
          <w:rFonts w:ascii="宋体" w:hAnsi="宋体" w:hint="eastAsia"/>
          <w:sz w:val="24"/>
        </w:rPr>
        <w:t>煤层气富集成藏规律及控制因素</w:t>
      </w:r>
      <w:r w:rsidR="0021397B" w:rsidRPr="00C62883">
        <w:rPr>
          <w:rFonts w:ascii="宋体" w:hAnsi="宋体" w:hint="eastAsia"/>
          <w:sz w:val="24"/>
        </w:rPr>
        <w:t>；</w:t>
      </w:r>
      <w:r w:rsidR="0033396C" w:rsidRPr="00C62883">
        <w:rPr>
          <w:rFonts w:ascii="宋体" w:hAnsi="宋体" w:hint="eastAsia"/>
          <w:sz w:val="24"/>
        </w:rPr>
        <w:t>煤层气资源勘查方法及有利区块优选方法</w:t>
      </w:r>
      <w:r w:rsidR="0021397B" w:rsidRPr="00C62883">
        <w:rPr>
          <w:rFonts w:ascii="宋体" w:hAnsi="宋体" w:hint="eastAsia"/>
          <w:sz w:val="24"/>
        </w:rPr>
        <w:t>、煤层气勘探开发研究进展及发展趋势</w:t>
      </w:r>
      <w:r w:rsidR="0033396C" w:rsidRPr="00C62883">
        <w:rPr>
          <w:rFonts w:ascii="宋体" w:hAnsi="宋体" w:hint="eastAsia"/>
          <w:sz w:val="24"/>
        </w:rPr>
        <w:t>等。</w:t>
      </w:r>
    </w:p>
    <w:p w:rsidR="005F2748" w:rsidRPr="00C62883" w:rsidRDefault="005F2748" w:rsidP="00C62883">
      <w:pPr>
        <w:spacing w:beforeLines="50" w:before="180" w:afterLines="50" w:after="180" w:line="288" w:lineRule="auto"/>
        <w:ind w:firstLineChars="200" w:firstLine="600"/>
        <w:outlineLvl w:val="0"/>
        <w:rPr>
          <w:rFonts w:ascii="黑体" w:eastAsia="黑体"/>
          <w:sz w:val="30"/>
          <w:szCs w:val="30"/>
        </w:rPr>
      </w:pPr>
      <w:r w:rsidRPr="00C62883">
        <w:rPr>
          <w:rFonts w:ascii="黑体" w:eastAsia="黑体" w:hint="eastAsia"/>
          <w:sz w:val="30"/>
          <w:szCs w:val="30"/>
        </w:rPr>
        <w:t>二、考核内容</w:t>
      </w:r>
    </w:p>
    <w:p w:rsidR="005F2748" w:rsidRPr="00740AA0" w:rsidRDefault="005F2748" w:rsidP="00C62883">
      <w:pPr>
        <w:pStyle w:val="a7"/>
        <w:spacing w:after="0" w:line="360" w:lineRule="auto"/>
        <w:ind w:leftChars="0" w:left="0" w:firstLineChars="200" w:firstLine="480"/>
        <w:rPr>
          <w:rFonts w:ascii="宋体" w:hAnsi="宋体"/>
          <w:sz w:val="24"/>
        </w:rPr>
      </w:pPr>
      <w:r>
        <w:rPr>
          <w:rFonts w:ascii="宋体" w:hAnsi="宋体" w:hint="eastAsia"/>
          <w:sz w:val="24"/>
        </w:rPr>
        <w:t>本课程</w:t>
      </w:r>
      <w:r w:rsidRPr="00740AA0">
        <w:rPr>
          <w:rFonts w:ascii="宋体" w:hAnsi="宋体" w:hint="eastAsia"/>
          <w:sz w:val="24"/>
        </w:rPr>
        <w:t>考核主要内容包括：</w:t>
      </w:r>
    </w:p>
    <w:p w:rsidR="0033396C" w:rsidRDefault="005F2748" w:rsidP="00C62883">
      <w:pPr>
        <w:pStyle w:val="a7"/>
        <w:spacing w:after="0" w:line="360" w:lineRule="auto"/>
        <w:ind w:leftChars="0" w:left="0" w:firstLineChars="200" w:firstLine="480"/>
        <w:rPr>
          <w:rFonts w:ascii="宋体" w:hAnsi="宋体"/>
          <w:sz w:val="24"/>
        </w:rPr>
      </w:pPr>
      <w:r w:rsidRPr="008F5F2D">
        <w:rPr>
          <w:rFonts w:ascii="宋体" w:hAnsi="宋体" w:hint="eastAsia"/>
          <w:sz w:val="24"/>
        </w:rPr>
        <w:t>1、</w:t>
      </w:r>
      <w:r w:rsidR="00906A52" w:rsidRPr="00906A52">
        <w:rPr>
          <w:rFonts w:ascii="宋体" w:hAnsi="宋体" w:hint="eastAsia"/>
          <w:sz w:val="24"/>
        </w:rPr>
        <w:t>掌握煤层气的成因分类及研究方法</w:t>
      </w:r>
      <w:r w:rsidR="00B565DC">
        <w:rPr>
          <w:rFonts w:ascii="宋体" w:hAnsi="宋体" w:hint="eastAsia"/>
          <w:sz w:val="24"/>
        </w:rPr>
        <w:t>。</w:t>
      </w:r>
      <w:r w:rsidR="00972F23">
        <w:rPr>
          <w:rFonts w:ascii="宋体" w:hAnsi="宋体" w:hint="eastAsia"/>
          <w:sz w:val="24"/>
        </w:rPr>
        <w:t>主要</w:t>
      </w:r>
      <w:r w:rsidR="00FA2B4A">
        <w:rPr>
          <w:rFonts w:ascii="宋体" w:hAnsi="宋体" w:hint="eastAsia"/>
          <w:sz w:val="24"/>
        </w:rPr>
        <w:t>包括</w:t>
      </w:r>
      <w:r w:rsidR="00FA2B4A" w:rsidRPr="00FA2B4A">
        <w:rPr>
          <w:rFonts w:ascii="宋体" w:hAnsi="宋体" w:hint="eastAsia"/>
          <w:sz w:val="24"/>
        </w:rPr>
        <w:t>煤成烃机理、煤层气成因类型、煤层气的成因辨别及煤层气的地球化学特征。</w:t>
      </w:r>
    </w:p>
    <w:p w:rsidR="00612F12" w:rsidRDefault="00972F23" w:rsidP="00C62883">
      <w:pPr>
        <w:pStyle w:val="a7"/>
        <w:spacing w:after="0" w:line="360" w:lineRule="auto"/>
        <w:ind w:leftChars="0" w:left="0" w:firstLineChars="200" w:firstLine="480"/>
        <w:rPr>
          <w:rFonts w:ascii="宋体" w:hAnsi="宋体"/>
          <w:sz w:val="24"/>
        </w:rPr>
      </w:pPr>
      <w:r>
        <w:rPr>
          <w:rFonts w:ascii="宋体" w:hAnsi="宋体"/>
          <w:sz w:val="24"/>
        </w:rPr>
        <w:t>2、</w:t>
      </w:r>
      <w:r w:rsidRPr="00972F23">
        <w:rPr>
          <w:rFonts w:ascii="宋体" w:hAnsi="宋体" w:hint="eastAsia"/>
          <w:sz w:val="24"/>
        </w:rPr>
        <w:t>掌握煤储层的孔裂隙特征及影响因素，煤储层渗透率的测试方法及影响因素，煤储层压力的形成机制等。</w:t>
      </w:r>
      <w:r w:rsidR="00612F12" w:rsidRPr="00612F12">
        <w:rPr>
          <w:rFonts w:ascii="宋体" w:hAnsi="宋体" w:hint="eastAsia"/>
          <w:sz w:val="24"/>
        </w:rPr>
        <w:t>主要包括煤储层的孔裂隙特</w:t>
      </w:r>
      <w:r w:rsidR="00554C6E">
        <w:rPr>
          <w:rFonts w:ascii="宋体" w:hAnsi="宋体" w:hint="eastAsia"/>
          <w:sz w:val="24"/>
        </w:rPr>
        <w:t>征、影响孔裂隙发育的因素、割理的成因、孔裂隙研究方法、储层渗透率的</w:t>
      </w:r>
      <w:r w:rsidR="00612F12" w:rsidRPr="00612F12">
        <w:rPr>
          <w:rFonts w:ascii="宋体" w:hAnsi="宋体" w:hint="eastAsia"/>
          <w:sz w:val="24"/>
        </w:rPr>
        <w:t>影响因素、储层渗透率参数的获得、煤层气储层压力分类及形成机制、煤储层的其他的一些性质像力学性质、储层温度、原地应力等。</w:t>
      </w:r>
    </w:p>
    <w:p w:rsidR="00094AFA" w:rsidRDefault="00554C6E" w:rsidP="00C62883">
      <w:pPr>
        <w:pStyle w:val="a7"/>
        <w:spacing w:after="0" w:line="360" w:lineRule="auto"/>
        <w:ind w:leftChars="0" w:left="0" w:firstLineChars="200" w:firstLine="480"/>
        <w:rPr>
          <w:rFonts w:ascii="宋体" w:hAnsi="宋体" w:cs="宋体"/>
          <w:kern w:val="0"/>
          <w:sz w:val="24"/>
        </w:rPr>
      </w:pPr>
      <w:r>
        <w:rPr>
          <w:rFonts w:ascii="宋体" w:hAnsi="宋体"/>
          <w:sz w:val="24"/>
        </w:rPr>
        <w:t>3、</w:t>
      </w:r>
      <w:r w:rsidR="00094AFA" w:rsidRPr="007C2141">
        <w:rPr>
          <w:rFonts w:ascii="宋体" w:hAnsi="宋体" w:cs="宋体" w:hint="eastAsia"/>
          <w:kern w:val="0"/>
          <w:sz w:val="24"/>
        </w:rPr>
        <w:t>掌握煤体变形的识别标志，了解煤体变形的预测方法，理解其与渗透性之间的关系。主要包括煤体变形的识别、煤体变形的预测方法、煤体变形与储</w:t>
      </w:r>
      <w:r w:rsidR="00094AFA" w:rsidRPr="007C2141">
        <w:rPr>
          <w:rFonts w:ascii="宋体" w:hAnsi="宋体" w:cs="宋体" w:hint="eastAsia"/>
          <w:kern w:val="0"/>
          <w:sz w:val="24"/>
        </w:rPr>
        <w:lastRenderedPageBreak/>
        <w:t>层渗透性的关系等。</w:t>
      </w:r>
    </w:p>
    <w:p w:rsidR="00554C6E" w:rsidRPr="00554C6E" w:rsidRDefault="00094AFA" w:rsidP="00C62883">
      <w:pPr>
        <w:pStyle w:val="a7"/>
        <w:spacing w:after="0" w:line="360" w:lineRule="auto"/>
        <w:ind w:leftChars="0" w:left="0" w:firstLineChars="200" w:firstLine="480"/>
        <w:rPr>
          <w:rFonts w:ascii="宋体" w:hAnsi="宋体"/>
          <w:sz w:val="24"/>
        </w:rPr>
      </w:pPr>
      <w:r>
        <w:rPr>
          <w:rFonts w:ascii="宋体" w:hAnsi="宋体" w:cs="宋体"/>
          <w:kern w:val="0"/>
          <w:sz w:val="24"/>
        </w:rPr>
        <w:t>4、</w:t>
      </w:r>
      <w:r w:rsidR="00566269" w:rsidRPr="00566269">
        <w:rPr>
          <w:rFonts w:ascii="宋体" w:hAnsi="宋体" w:hint="eastAsia"/>
          <w:sz w:val="24"/>
        </w:rPr>
        <w:t>掌握煤层气存在的三种状态及数学表达，煤层气含气量及控制因素</w:t>
      </w:r>
      <w:r w:rsidR="000C0B38">
        <w:rPr>
          <w:rFonts w:ascii="宋体" w:hAnsi="宋体" w:hint="eastAsia"/>
          <w:sz w:val="24"/>
        </w:rPr>
        <w:t>。主要包括</w:t>
      </w:r>
      <w:r w:rsidR="000C0B38" w:rsidRPr="000C0B38">
        <w:rPr>
          <w:rFonts w:ascii="宋体" w:hAnsi="宋体" w:hint="eastAsia"/>
          <w:sz w:val="24"/>
        </w:rPr>
        <w:t>煤层气的赋存状态分类及各</w:t>
      </w:r>
      <w:r w:rsidR="00513AF0">
        <w:rPr>
          <w:rFonts w:ascii="宋体" w:hAnsi="宋体" w:hint="eastAsia"/>
          <w:sz w:val="24"/>
        </w:rPr>
        <w:t>种状</w:t>
      </w:r>
      <w:r w:rsidR="000C0B38" w:rsidRPr="000C0B38">
        <w:rPr>
          <w:rFonts w:ascii="宋体" w:hAnsi="宋体" w:hint="eastAsia"/>
          <w:sz w:val="24"/>
        </w:rPr>
        <w:t>态的数学表达</w:t>
      </w:r>
      <w:r w:rsidR="00513AF0">
        <w:rPr>
          <w:rFonts w:ascii="宋体" w:hAnsi="宋体" w:hint="eastAsia"/>
          <w:sz w:val="24"/>
        </w:rPr>
        <w:t>、吸附态的影响因素、煤层气含气量及控制因素、含气量的测试方法、</w:t>
      </w:r>
      <w:r w:rsidR="000C0B38" w:rsidRPr="000C0B38">
        <w:rPr>
          <w:rFonts w:ascii="宋体" w:hAnsi="宋体" w:hint="eastAsia"/>
          <w:sz w:val="24"/>
        </w:rPr>
        <w:t>煤层气储层内流体的其它性质</w:t>
      </w:r>
      <w:r w:rsidR="00513AF0">
        <w:rPr>
          <w:rFonts w:ascii="宋体" w:hAnsi="宋体" w:hint="eastAsia"/>
          <w:sz w:val="24"/>
        </w:rPr>
        <w:t>等</w:t>
      </w:r>
      <w:r w:rsidR="000C0B38" w:rsidRPr="000C0B38">
        <w:rPr>
          <w:rFonts w:ascii="宋体" w:hAnsi="宋体" w:hint="eastAsia"/>
          <w:sz w:val="24"/>
        </w:rPr>
        <w:t>。</w:t>
      </w:r>
    </w:p>
    <w:p w:rsidR="00972F23" w:rsidRDefault="00094AFA" w:rsidP="00C62883">
      <w:pPr>
        <w:adjustRightInd/>
        <w:snapToGrid/>
        <w:spacing w:after="0" w:line="360" w:lineRule="auto"/>
        <w:ind w:firstLineChars="200" w:firstLine="400"/>
        <w:jc w:val="both"/>
        <w:rPr>
          <w:rFonts w:ascii="宋体" w:eastAsia="宋体" w:hAnsi="宋体" w:cs="Times New Roman"/>
          <w:kern w:val="2"/>
          <w:sz w:val="24"/>
          <w:szCs w:val="24"/>
        </w:rPr>
      </w:pPr>
      <w:r>
        <w:rPr>
          <w:rFonts w:ascii="宋体" w:hAnsi="宋体" w:hint="eastAsia"/>
          <w:color w:val="000000"/>
          <w:sz w:val="20"/>
          <w:szCs w:val="20"/>
        </w:rPr>
        <w:t>5</w:t>
      </w:r>
      <w:r w:rsidR="00513AF0" w:rsidRPr="00513AF0">
        <w:rPr>
          <w:rFonts w:ascii="宋体" w:eastAsia="宋体" w:hAnsi="宋体" w:cs="Times New Roman" w:hint="eastAsia"/>
          <w:kern w:val="2"/>
          <w:sz w:val="24"/>
          <w:szCs w:val="24"/>
        </w:rPr>
        <w:t>、掌握煤层气富集成藏规律及控制因素、有关定义和煤层气成藏模式建立的方法，理解煤层气的运移分馏机理</w:t>
      </w:r>
      <w:r w:rsidR="004D3CF3">
        <w:rPr>
          <w:rFonts w:ascii="宋体" w:eastAsia="宋体" w:hAnsi="宋体" w:cs="Times New Roman" w:hint="eastAsia"/>
          <w:kern w:val="2"/>
          <w:sz w:val="24"/>
          <w:szCs w:val="24"/>
        </w:rPr>
        <w:t>。主要包括</w:t>
      </w:r>
      <w:r w:rsidR="004D3CF3" w:rsidRPr="00800FE8">
        <w:rPr>
          <w:rFonts w:ascii="宋体" w:eastAsia="宋体" w:hAnsi="宋体" w:cs="Times New Roman" w:hint="eastAsia"/>
          <w:kern w:val="2"/>
          <w:sz w:val="24"/>
          <w:szCs w:val="24"/>
        </w:rPr>
        <w:t>煤层气藏的定义、分类、边界类型、煤层气成藏理论及研究方法、</w:t>
      </w:r>
      <w:r w:rsidR="00800FE8" w:rsidRPr="00800FE8">
        <w:rPr>
          <w:rFonts w:ascii="宋体" w:eastAsia="宋体" w:hAnsi="宋体" w:cs="Times New Roman" w:hint="eastAsia"/>
          <w:kern w:val="2"/>
          <w:sz w:val="24"/>
          <w:szCs w:val="24"/>
        </w:rPr>
        <w:t>煤层气富集成藏规律及控制因素、</w:t>
      </w:r>
      <w:r w:rsidR="004D3CF3" w:rsidRPr="00800FE8">
        <w:rPr>
          <w:rFonts w:ascii="宋体" w:eastAsia="宋体" w:hAnsi="宋体" w:cs="Times New Roman" w:hint="eastAsia"/>
          <w:kern w:val="2"/>
          <w:sz w:val="24"/>
          <w:szCs w:val="24"/>
        </w:rPr>
        <w:t>煤层气分馏与聚集的关系等。</w:t>
      </w:r>
    </w:p>
    <w:p w:rsidR="0033396C" w:rsidRDefault="00094AFA" w:rsidP="00C62883">
      <w:pPr>
        <w:pStyle w:val="a7"/>
        <w:spacing w:after="0" w:line="360" w:lineRule="auto"/>
        <w:ind w:leftChars="0" w:left="0" w:firstLineChars="200" w:firstLine="480"/>
        <w:rPr>
          <w:rFonts w:ascii="宋体" w:hAnsi="宋体" w:cs="宋体"/>
          <w:kern w:val="0"/>
          <w:sz w:val="24"/>
        </w:rPr>
      </w:pPr>
      <w:r>
        <w:rPr>
          <w:rFonts w:ascii="宋体" w:hAnsi="宋体" w:cs="宋体"/>
          <w:kern w:val="0"/>
          <w:sz w:val="24"/>
        </w:rPr>
        <w:t>6</w:t>
      </w:r>
      <w:r w:rsidR="00CE0E22" w:rsidRPr="00CE0E22">
        <w:rPr>
          <w:rFonts w:ascii="宋体" w:hAnsi="宋体" w:cs="宋体"/>
          <w:kern w:val="0"/>
          <w:sz w:val="24"/>
        </w:rPr>
        <w:t>、</w:t>
      </w:r>
      <w:r w:rsidR="00C56C71" w:rsidRPr="00C56C71">
        <w:rPr>
          <w:rFonts w:ascii="宋体" w:hAnsi="宋体" w:hint="eastAsia"/>
          <w:sz w:val="24"/>
        </w:rPr>
        <w:t>掌握煤层气资源评价方法，</w:t>
      </w:r>
      <w:r w:rsidR="000655C8">
        <w:rPr>
          <w:rFonts w:ascii="宋体" w:hAnsi="宋体" w:hint="eastAsia"/>
          <w:sz w:val="24"/>
        </w:rPr>
        <w:t>会</w:t>
      </w:r>
      <w:r w:rsidR="000655C8" w:rsidRPr="000655C8">
        <w:rPr>
          <w:rFonts w:ascii="宋体" w:hAnsi="宋体" w:hint="eastAsia"/>
          <w:sz w:val="24"/>
        </w:rPr>
        <w:t>设计煤层气参数井和试验井</w:t>
      </w:r>
      <w:r w:rsidR="007C2141">
        <w:rPr>
          <w:rFonts w:ascii="宋体" w:hAnsi="宋体" w:hint="eastAsia"/>
          <w:sz w:val="24"/>
        </w:rPr>
        <w:t>。</w:t>
      </w:r>
      <w:r w:rsidR="00B65736" w:rsidRPr="00B65736">
        <w:rPr>
          <w:rFonts w:ascii="宋体" w:hAnsi="宋体" w:cs="宋体" w:hint="eastAsia"/>
          <w:kern w:val="0"/>
          <w:sz w:val="24"/>
        </w:rPr>
        <w:t>主要包括煤层气资源评价的一些概念和评价方法、简要介绍煤层气勘探的阶段、煤层气参数井和试验井地质设计等</w:t>
      </w:r>
      <w:r w:rsidR="007C2141">
        <w:rPr>
          <w:rFonts w:ascii="宋体" w:hAnsi="宋体" w:cs="宋体" w:hint="eastAsia"/>
          <w:kern w:val="0"/>
          <w:sz w:val="24"/>
        </w:rPr>
        <w:t>。</w:t>
      </w:r>
    </w:p>
    <w:p w:rsidR="00862171" w:rsidRPr="00862171" w:rsidRDefault="00094AFA" w:rsidP="00C62883">
      <w:pPr>
        <w:pStyle w:val="a7"/>
        <w:spacing w:after="0" w:line="360" w:lineRule="auto"/>
        <w:ind w:leftChars="0" w:left="0" w:firstLineChars="200" w:firstLine="480"/>
        <w:rPr>
          <w:rFonts w:ascii="宋体" w:hAnsi="宋体" w:cs="宋体"/>
          <w:kern w:val="0"/>
          <w:sz w:val="24"/>
        </w:rPr>
      </w:pPr>
      <w:r>
        <w:rPr>
          <w:rFonts w:ascii="宋体" w:hAnsi="宋体" w:cs="宋体"/>
          <w:kern w:val="0"/>
          <w:sz w:val="24"/>
        </w:rPr>
        <w:t>7</w:t>
      </w:r>
      <w:r w:rsidR="007C2141">
        <w:rPr>
          <w:rFonts w:ascii="宋体" w:hAnsi="宋体" w:cs="宋体"/>
          <w:kern w:val="0"/>
          <w:sz w:val="24"/>
        </w:rPr>
        <w:t>、</w:t>
      </w:r>
      <w:r w:rsidR="00337398">
        <w:rPr>
          <w:rFonts w:ascii="宋体" w:hAnsi="宋体" w:cs="宋体" w:hint="eastAsia"/>
          <w:kern w:val="0"/>
          <w:sz w:val="24"/>
        </w:rPr>
        <w:t>掌握</w:t>
      </w:r>
      <w:r w:rsidR="00862171" w:rsidRPr="00862171">
        <w:rPr>
          <w:rFonts w:ascii="宋体" w:hAnsi="宋体" w:cs="宋体" w:hint="eastAsia"/>
          <w:kern w:val="0"/>
          <w:sz w:val="24"/>
        </w:rPr>
        <w:t>等温吸附线的地质意义；煤层气资源评价和有利区优选等基本方法的应用实践</w:t>
      </w:r>
      <w:r w:rsidR="00337398">
        <w:rPr>
          <w:rFonts w:ascii="宋体" w:hAnsi="宋体" w:cs="宋体" w:hint="eastAsia"/>
          <w:kern w:val="0"/>
          <w:sz w:val="24"/>
        </w:rPr>
        <w:t>；</w:t>
      </w:r>
      <w:r w:rsidR="00862171" w:rsidRPr="00862171">
        <w:rPr>
          <w:rFonts w:ascii="宋体" w:hAnsi="宋体" w:cs="宋体" w:hint="eastAsia"/>
          <w:kern w:val="0"/>
          <w:sz w:val="24"/>
        </w:rPr>
        <w:t>煤层气藏数值模拟的应用与展望；我国</w:t>
      </w:r>
      <w:r w:rsidR="00337398">
        <w:rPr>
          <w:rFonts w:ascii="宋体" w:hAnsi="宋体" w:cs="宋体" w:hint="eastAsia"/>
          <w:kern w:val="0"/>
          <w:sz w:val="24"/>
        </w:rPr>
        <w:t>煤层气选区评价、勘探开发研究进展及发展</w:t>
      </w:r>
      <w:r w:rsidR="00862171" w:rsidRPr="00862171">
        <w:rPr>
          <w:rFonts w:ascii="宋体" w:hAnsi="宋体" w:cs="宋体" w:hint="eastAsia"/>
          <w:kern w:val="0"/>
          <w:sz w:val="24"/>
        </w:rPr>
        <w:t>趋势、以及煤层气开发利用的意义</w:t>
      </w:r>
      <w:r w:rsidR="00337398">
        <w:rPr>
          <w:rFonts w:ascii="宋体" w:hAnsi="宋体" w:cs="宋体" w:hint="eastAsia"/>
          <w:kern w:val="0"/>
          <w:sz w:val="24"/>
        </w:rPr>
        <w:t>等</w:t>
      </w:r>
      <w:r w:rsidR="00862171" w:rsidRPr="00862171">
        <w:rPr>
          <w:rFonts w:ascii="宋体" w:hAnsi="宋体" w:cs="宋体" w:hint="eastAsia"/>
          <w:kern w:val="0"/>
          <w:sz w:val="24"/>
        </w:rPr>
        <w:t>。</w:t>
      </w:r>
    </w:p>
    <w:p w:rsidR="005F2748" w:rsidRPr="00C62883" w:rsidRDefault="005F2748" w:rsidP="00C62883">
      <w:pPr>
        <w:spacing w:beforeLines="50" w:before="180" w:afterLines="50" w:after="180" w:line="288" w:lineRule="auto"/>
        <w:ind w:firstLineChars="200" w:firstLine="600"/>
        <w:outlineLvl w:val="0"/>
        <w:rPr>
          <w:rFonts w:ascii="黑体" w:eastAsia="黑体"/>
          <w:sz w:val="30"/>
          <w:szCs w:val="30"/>
        </w:rPr>
      </w:pPr>
      <w:r w:rsidRPr="00C62883">
        <w:rPr>
          <w:rFonts w:ascii="黑体" w:eastAsia="黑体" w:hint="eastAsia"/>
          <w:sz w:val="30"/>
          <w:szCs w:val="30"/>
        </w:rPr>
        <w:t>三、教材和主要参考书</w:t>
      </w:r>
    </w:p>
    <w:p w:rsidR="005F2748" w:rsidRPr="00742C1F" w:rsidRDefault="005F2748" w:rsidP="00C62883">
      <w:pPr>
        <w:pStyle w:val="a7"/>
        <w:spacing w:after="0" w:line="360" w:lineRule="auto"/>
        <w:ind w:leftChars="0" w:left="0" w:firstLineChars="200" w:firstLine="480"/>
        <w:rPr>
          <w:rFonts w:ascii="宋体" w:hAnsi="宋体"/>
          <w:sz w:val="24"/>
        </w:rPr>
      </w:pPr>
      <w:r w:rsidRPr="00742C1F">
        <w:rPr>
          <w:rFonts w:ascii="宋体" w:hAnsi="宋体" w:hint="eastAsia"/>
          <w:sz w:val="24"/>
        </w:rPr>
        <w:t>1．</w:t>
      </w:r>
      <w:r w:rsidR="00862171">
        <w:rPr>
          <w:rFonts w:ascii="宋体" w:hAnsi="宋体" w:hint="eastAsia"/>
          <w:sz w:val="24"/>
        </w:rPr>
        <w:t>苏现波，林晓英著</w:t>
      </w:r>
      <w:r w:rsidRPr="00742C1F">
        <w:rPr>
          <w:rFonts w:ascii="宋体" w:hAnsi="宋体" w:hint="eastAsia"/>
          <w:sz w:val="24"/>
        </w:rPr>
        <w:t>，煤</w:t>
      </w:r>
      <w:r w:rsidR="00862171">
        <w:rPr>
          <w:rFonts w:ascii="宋体" w:hAnsi="宋体" w:hint="eastAsia"/>
          <w:sz w:val="24"/>
        </w:rPr>
        <w:t>层气地质学</w:t>
      </w:r>
      <w:r w:rsidRPr="00742C1F">
        <w:rPr>
          <w:rFonts w:ascii="宋体" w:hAnsi="宋体" w:hint="eastAsia"/>
          <w:sz w:val="24"/>
        </w:rPr>
        <w:t>，北京：煤炭工业出版社，20</w:t>
      </w:r>
      <w:r w:rsidR="00862171">
        <w:rPr>
          <w:rFonts w:ascii="宋体" w:hAnsi="宋体" w:hint="eastAsia"/>
          <w:sz w:val="24"/>
        </w:rPr>
        <w:t>09</w:t>
      </w:r>
    </w:p>
    <w:p w:rsidR="005F2748" w:rsidRPr="00742C1F" w:rsidRDefault="005F2748" w:rsidP="00C62883">
      <w:pPr>
        <w:pStyle w:val="a7"/>
        <w:spacing w:after="0" w:line="360" w:lineRule="auto"/>
        <w:ind w:leftChars="0" w:left="0" w:firstLineChars="200" w:firstLine="480"/>
        <w:rPr>
          <w:rFonts w:ascii="宋体" w:hAnsi="宋体"/>
          <w:sz w:val="24"/>
        </w:rPr>
      </w:pPr>
      <w:r w:rsidRPr="00742C1F">
        <w:rPr>
          <w:rFonts w:ascii="宋体" w:hAnsi="宋体" w:hint="eastAsia"/>
          <w:sz w:val="24"/>
        </w:rPr>
        <w:t>2．</w:t>
      </w:r>
      <w:r w:rsidR="00862171">
        <w:rPr>
          <w:rFonts w:ascii="宋体" w:hAnsi="宋体" w:hint="eastAsia"/>
          <w:sz w:val="24"/>
        </w:rPr>
        <w:t>傅雪海，秦勇，韦重韬</w:t>
      </w:r>
      <w:r w:rsidRPr="00742C1F">
        <w:rPr>
          <w:rFonts w:ascii="宋体" w:hAnsi="宋体" w:hint="eastAsia"/>
          <w:sz w:val="24"/>
        </w:rPr>
        <w:t>等</w:t>
      </w:r>
      <w:r w:rsidR="00862171">
        <w:rPr>
          <w:rFonts w:ascii="宋体" w:hAnsi="宋体" w:hint="eastAsia"/>
          <w:sz w:val="24"/>
        </w:rPr>
        <w:t>编著</w:t>
      </w:r>
      <w:r w:rsidRPr="00742C1F">
        <w:rPr>
          <w:rFonts w:ascii="宋体" w:hAnsi="宋体" w:hint="eastAsia"/>
          <w:sz w:val="24"/>
        </w:rPr>
        <w:t>，</w:t>
      </w:r>
      <w:r w:rsidR="00862171">
        <w:rPr>
          <w:rFonts w:ascii="宋体" w:hAnsi="宋体" w:hint="eastAsia"/>
          <w:sz w:val="24"/>
        </w:rPr>
        <w:t>煤层气地质学</w:t>
      </w:r>
      <w:r w:rsidRPr="00742C1F">
        <w:rPr>
          <w:rFonts w:ascii="宋体" w:hAnsi="宋体" w:hint="eastAsia"/>
          <w:sz w:val="24"/>
        </w:rPr>
        <w:t>，徐州：中国矿业大学出版社，200</w:t>
      </w:r>
      <w:r w:rsidR="00862171">
        <w:rPr>
          <w:rFonts w:ascii="宋体" w:hAnsi="宋体" w:hint="eastAsia"/>
          <w:sz w:val="24"/>
        </w:rPr>
        <w:t>7</w:t>
      </w:r>
    </w:p>
    <w:p w:rsidR="00752B21" w:rsidRPr="00752B21" w:rsidRDefault="005F2748" w:rsidP="00C62883">
      <w:pPr>
        <w:pStyle w:val="a7"/>
        <w:spacing w:after="0" w:line="360" w:lineRule="auto"/>
        <w:ind w:leftChars="0" w:left="0" w:firstLineChars="200" w:firstLine="480"/>
        <w:rPr>
          <w:rFonts w:ascii="宋体" w:hAnsi="宋体"/>
          <w:sz w:val="24"/>
        </w:rPr>
      </w:pPr>
      <w:r w:rsidRPr="009F6C88">
        <w:rPr>
          <w:rFonts w:ascii="宋体" w:hAnsi="宋体" w:hint="eastAsia"/>
          <w:sz w:val="24"/>
        </w:rPr>
        <w:t>3．</w:t>
      </w:r>
      <w:r w:rsidR="00752B21" w:rsidRPr="00752B21">
        <w:rPr>
          <w:rFonts w:ascii="宋体" w:hAnsi="宋体" w:hint="eastAsia"/>
          <w:sz w:val="24"/>
        </w:rPr>
        <w:t>苏现波等，煤层气地质学与勘探开发，科学技术出版社，2001</w:t>
      </w:r>
    </w:p>
    <w:p w:rsidR="00752B21" w:rsidRPr="00752B21" w:rsidRDefault="00D44C22" w:rsidP="00C62883">
      <w:pPr>
        <w:pStyle w:val="a7"/>
        <w:spacing w:after="0" w:line="360" w:lineRule="auto"/>
        <w:ind w:leftChars="0" w:left="0" w:firstLineChars="200" w:firstLine="480"/>
        <w:rPr>
          <w:rFonts w:ascii="宋体" w:hAnsi="宋体"/>
          <w:sz w:val="24"/>
        </w:rPr>
      </w:pPr>
      <w:r>
        <w:rPr>
          <w:rFonts w:ascii="宋体" w:hAnsi="宋体" w:hint="eastAsia"/>
          <w:sz w:val="24"/>
        </w:rPr>
        <w:t>4.</w:t>
      </w:r>
      <w:r w:rsidR="00752B21" w:rsidRPr="00752B21">
        <w:rPr>
          <w:rFonts w:ascii="宋体" w:hAnsi="宋体" w:hint="eastAsia"/>
          <w:sz w:val="24"/>
        </w:rPr>
        <w:t>张新民等，中国煤层气地质与资源评价，科学出版社，2002</w:t>
      </w:r>
    </w:p>
    <w:p w:rsidR="00752B21" w:rsidRPr="00D44C22" w:rsidRDefault="00C441C6" w:rsidP="00C62883">
      <w:pPr>
        <w:pStyle w:val="a7"/>
        <w:spacing w:after="0" w:line="360" w:lineRule="auto"/>
        <w:ind w:leftChars="0" w:left="0" w:firstLineChars="200" w:firstLine="480"/>
        <w:rPr>
          <w:rFonts w:ascii="宋体" w:hAnsi="宋体"/>
          <w:sz w:val="24"/>
        </w:rPr>
      </w:pPr>
      <w:r>
        <w:rPr>
          <w:rFonts w:ascii="宋体" w:hAnsi="宋体" w:hint="eastAsia"/>
          <w:sz w:val="24"/>
        </w:rPr>
        <w:t>5.</w:t>
      </w:r>
      <w:r w:rsidR="00752B21" w:rsidRPr="00D44C22">
        <w:rPr>
          <w:rFonts w:ascii="宋体" w:hAnsi="宋体" w:hint="eastAsia"/>
          <w:sz w:val="24"/>
        </w:rPr>
        <w:t>张建博等，中国煤层气地质，地质出版社，2000</w:t>
      </w:r>
    </w:p>
    <w:p w:rsidR="00D76882" w:rsidRPr="00D76882" w:rsidRDefault="003E1072" w:rsidP="00C62883">
      <w:pPr>
        <w:pStyle w:val="a7"/>
        <w:spacing w:after="0" w:line="360" w:lineRule="auto"/>
        <w:ind w:leftChars="0" w:left="0" w:firstLineChars="200" w:firstLine="480"/>
        <w:rPr>
          <w:rFonts w:asciiTheme="minorEastAsia" w:eastAsiaTheme="minorEastAsia" w:hAnsiTheme="minorEastAsia"/>
          <w:sz w:val="28"/>
          <w:szCs w:val="28"/>
        </w:rPr>
      </w:pPr>
      <w:r>
        <w:rPr>
          <w:rFonts w:ascii="宋体" w:hAnsi="宋体" w:hint="eastAsia"/>
          <w:sz w:val="24"/>
        </w:rPr>
        <w:t>6.</w:t>
      </w:r>
      <w:r w:rsidR="00752B21" w:rsidRPr="00C441C6">
        <w:rPr>
          <w:rFonts w:ascii="宋体" w:hAnsi="宋体" w:hint="eastAsia"/>
          <w:sz w:val="24"/>
        </w:rPr>
        <w:t>近些年来国内外有关专业期刊和有关科研报告性论著。</w:t>
      </w:r>
    </w:p>
    <w:sectPr w:rsidR="00D76882" w:rsidRPr="00D76882"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5F2" w:rsidRDefault="003245F2" w:rsidP="004207CB">
      <w:pPr>
        <w:spacing w:after="0"/>
      </w:pPr>
      <w:r>
        <w:separator/>
      </w:r>
    </w:p>
  </w:endnote>
  <w:endnote w:type="continuationSeparator" w:id="0">
    <w:p w:rsidR="003245F2" w:rsidRDefault="003245F2" w:rsidP="00420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5F2" w:rsidRDefault="003245F2" w:rsidP="004207CB">
      <w:pPr>
        <w:spacing w:after="0"/>
      </w:pPr>
      <w:r>
        <w:separator/>
      </w:r>
    </w:p>
  </w:footnote>
  <w:footnote w:type="continuationSeparator" w:id="0">
    <w:p w:rsidR="003245F2" w:rsidRDefault="003245F2" w:rsidP="004207C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882"/>
    <w:rsid w:val="00026641"/>
    <w:rsid w:val="000655C8"/>
    <w:rsid w:val="00094AFA"/>
    <w:rsid w:val="000C0B38"/>
    <w:rsid w:val="0021397B"/>
    <w:rsid w:val="0022591B"/>
    <w:rsid w:val="002B59F4"/>
    <w:rsid w:val="002C1ECC"/>
    <w:rsid w:val="002D785D"/>
    <w:rsid w:val="00323B43"/>
    <w:rsid w:val="003245F2"/>
    <w:rsid w:val="0033396C"/>
    <w:rsid w:val="00337398"/>
    <w:rsid w:val="003464FE"/>
    <w:rsid w:val="003B669E"/>
    <w:rsid w:val="003D37D8"/>
    <w:rsid w:val="003E1072"/>
    <w:rsid w:val="0040243B"/>
    <w:rsid w:val="0040393A"/>
    <w:rsid w:val="004207CB"/>
    <w:rsid w:val="004358AB"/>
    <w:rsid w:val="004B5F43"/>
    <w:rsid w:val="004D3CF3"/>
    <w:rsid w:val="004E1209"/>
    <w:rsid w:val="00513AF0"/>
    <w:rsid w:val="00554C6E"/>
    <w:rsid w:val="00566269"/>
    <w:rsid w:val="005F2748"/>
    <w:rsid w:val="005F5E09"/>
    <w:rsid w:val="00612F12"/>
    <w:rsid w:val="006B0E6A"/>
    <w:rsid w:val="0073296B"/>
    <w:rsid w:val="007448B8"/>
    <w:rsid w:val="00752B21"/>
    <w:rsid w:val="00766689"/>
    <w:rsid w:val="00795470"/>
    <w:rsid w:val="007A4DD9"/>
    <w:rsid w:val="007C2141"/>
    <w:rsid w:val="00800FE8"/>
    <w:rsid w:val="00836605"/>
    <w:rsid w:val="0084164B"/>
    <w:rsid w:val="008574A4"/>
    <w:rsid w:val="00862171"/>
    <w:rsid w:val="008778F0"/>
    <w:rsid w:val="008B7726"/>
    <w:rsid w:val="008D438D"/>
    <w:rsid w:val="00906510"/>
    <w:rsid w:val="00906A52"/>
    <w:rsid w:val="00911E64"/>
    <w:rsid w:val="0093656B"/>
    <w:rsid w:val="00936EF7"/>
    <w:rsid w:val="009405E8"/>
    <w:rsid w:val="009616CD"/>
    <w:rsid w:val="00972F23"/>
    <w:rsid w:val="009B238B"/>
    <w:rsid w:val="009C3B9D"/>
    <w:rsid w:val="00AA188A"/>
    <w:rsid w:val="00AC0751"/>
    <w:rsid w:val="00B01C6E"/>
    <w:rsid w:val="00B11C58"/>
    <w:rsid w:val="00B565DC"/>
    <w:rsid w:val="00B65736"/>
    <w:rsid w:val="00B71138"/>
    <w:rsid w:val="00BA145B"/>
    <w:rsid w:val="00BC5BC1"/>
    <w:rsid w:val="00C441C6"/>
    <w:rsid w:val="00C56C71"/>
    <w:rsid w:val="00C62883"/>
    <w:rsid w:val="00CE0E22"/>
    <w:rsid w:val="00D04D49"/>
    <w:rsid w:val="00D32CA2"/>
    <w:rsid w:val="00D44C22"/>
    <w:rsid w:val="00D76882"/>
    <w:rsid w:val="00DA241B"/>
    <w:rsid w:val="00DE0AC8"/>
    <w:rsid w:val="00DF0C00"/>
    <w:rsid w:val="00E13F9B"/>
    <w:rsid w:val="00EC6D57"/>
    <w:rsid w:val="00FA2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DF557C-F934-444B-8124-ADB3BC2C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0"/>
    <w:autoRedefine/>
    <w:qFormat/>
    <w:rsid w:val="00DA241B"/>
    <w:pPr>
      <w:keepNext/>
      <w:keepLines/>
      <w:widowControl w:val="0"/>
      <w:adjustRightInd/>
      <w:snapToGrid/>
      <w:spacing w:before="340" w:after="330" w:line="576" w:lineRule="auto"/>
      <w:jc w:val="center"/>
      <w:outlineLvl w:val="0"/>
    </w:pPr>
    <w:rPr>
      <w:rFonts w:ascii="Times New Roman" w:eastAsia="宋体" w:hAnsi="Times New Roman" w:cs="Times New Roman"/>
      <w:b/>
      <w:bCs/>
      <w:kern w:val="44"/>
      <w:sz w:val="32"/>
      <w:szCs w:val="44"/>
    </w:rPr>
  </w:style>
  <w:style w:type="paragraph" w:styleId="2">
    <w:name w:val="heading 2"/>
    <w:basedOn w:val="a"/>
    <w:next w:val="a"/>
    <w:link w:val="20"/>
    <w:autoRedefine/>
    <w:qFormat/>
    <w:rsid w:val="00DA241B"/>
    <w:pPr>
      <w:keepNext/>
      <w:keepLines/>
      <w:widowControl w:val="0"/>
      <w:adjustRightInd/>
      <w:snapToGrid/>
      <w:spacing w:before="260" w:after="260" w:line="413" w:lineRule="auto"/>
      <w:jc w:val="center"/>
      <w:outlineLvl w:val="1"/>
    </w:pPr>
    <w:rPr>
      <w:rFonts w:ascii="Arial" w:hAnsi="Arial"/>
      <w:b/>
      <w:bCs/>
      <w:kern w:val="2"/>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DA241B"/>
    <w:rPr>
      <w:rFonts w:ascii="Arial" w:hAnsi="Arial"/>
      <w:b/>
      <w:bCs/>
      <w:kern w:val="2"/>
      <w:sz w:val="30"/>
      <w:szCs w:val="32"/>
    </w:rPr>
  </w:style>
  <w:style w:type="character" w:customStyle="1" w:styleId="10">
    <w:name w:val="标题 1 字符"/>
    <w:basedOn w:val="a0"/>
    <w:link w:val="1"/>
    <w:rsid w:val="00DA241B"/>
    <w:rPr>
      <w:rFonts w:ascii="Times New Roman" w:eastAsia="宋体" w:hAnsi="Times New Roman" w:cs="Times New Roman"/>
      <w:b/>
      <w:bCs/>
      <w:kern w:val="44"/>
      <w:sz w:val="32"/>
      <w:szCs w:val="44"/>
    </w:rPr>
  </w:style>
  <w:style w:type="paragraph" w:styleId="a3">
    <w:name w:val="header"/>
    <w:basedOn w:val="a"/>
    <w:link w:val="a4"/>
    <w:uiPriority w:val="99"/>
    <w:unhideWhenUsed/>
    <w:rsid w:val="004207C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4207CB"/>
    <w:rPr>
      <w:rFonts w:ascii="Tahoma" w:hAnsi="Tahoma"/>
      <w:sz w:val="18"/>
      <w:szCs w:val="18"/>
    </w:rPr>
  </w:style>
  <w:style w:type="paragraph" w:styleId="a5">
    <w:name w:val="footer"/>
    <w:basedOn w:val="a"/>
    <w:link w:val="a6"/>
    <w:uiPriority w:val="99"/>
    <w:unhideWhenUsed/>
    <w:rsid w:val="004207CB"/>
    <w:pPr>
      <w:tabs>
        <w:tab w:val="center" w:pos="4153"/>
        <w:tab w:val="right" w:pos="8306"/>
      </w:tabs>
    </w:pPr>
    <w:rPr>
      <w:sz w:val="18"/>
      <w:szCs w:val="18"/>
    </w:rPr>
  </w:style>
  <w:style w:type="character" w:customStyle="1" w:styleId="a6">
    <w:name w:val="页脚 字符"/>
    <w:basedOn w:val="a0"/>
    <w:link w:val="a5"/>
    <w:uiPriority w:val="99"/>
    <w:rsid w:val="004207CB"/>
    <w:rPr>
      <w:rFonts w:ascii="Tahoma" w:hAnsi="Tahoma"/>
      <w:sz w:val="18"/>
      <w:szCs w:val="18"/>
    </w:rPr>
  </w:style>
  <w:style w:type="paragraph" w:styleId="a7">
    <w:name w:val="Body Text Indent"/>
    <w:basedOn w:val="a"/>
    <w:link w:val="a8"/>
    <w:rsid w:val="005F2748"/>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a8">
    <w:name w:val="正文文本缩进 字符"/>
    <w:basedOn w:val="a0"/>
    <w:link w:val="a7"/>
    <w:rsid w:val="005F2748"/>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FEA7B19-CFB3-41BF-A7B8-545ED1098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186</Words>
  <Characters>1062</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yyz</cp:lastModifiedBy>
  <cp:revision>35</cp:revision>
  <dcterms:created xsi:type="dcterms:W3CDTF">2019-04-23T00:07:00Z</dcterms:created>
  <dcterms:modified xsi:type="dcterms:W3CDTF">2019-12-17T12:51:00Z</dcterms:modified>
</cp:coreProperties>
</file>